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r>
        <w:rPr>
          <w:rFonts w:hint="eastAsia"/>
          <w:sz w:val="36"/>
          <w:szCs w:val="36"/>
        </w:rPr>
        <w:t>附件2</w:t>
      </w:r>
    </w:p>
    <w:p>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 xml:space="preserve">表人：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color w:val="auto"/>
          <w:sz w:val="21"/>
          <w:szCs w:val="21"/>
          <w:lang w:val="en-US" w:eastAsia="zh-CN"/>
        </w:rPr>
        <w:t>毛淑芳</w:t>
      </w: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color w:val="C00000"/>
          <w:sz w:val="21"/>
          <w:szCs w:val="21"/>
          <w:lang w:val="en-US" w:eastAsia="zh-CN"/>
        </w:rPr>
        <w:t xml:space="preserve"> </w:t>
      </w:r>
      <w:r>
        <w:rPr>
          <w:rFonts w:hint="eastAsia" w:asciiTheme="minorEastAsia" w:hAnsiTheme="minorEastAsia" w:eastAsiaTheme="minorEastAsia" w:cstheme="minorEastAsia"/>
          <w:bCs/>
          <w:color w:val="auto"/>
          <w:sz w:val="21"/>
          <w:szCs w:val="21"/>
          <w:lang w:val="en-US" w:eastAsia="zh-CN"/>
        </w:rPr>
        <w:t xml:space="preserve"> 2024   </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 xml:space="preserve">  1 </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 xml:space="preserve">  15 </w:t>
      </w:r>
      <w:r>
        <w:rPr>
          <w:rFonts w:hint="eastAsia" w:asciiTheme="minorEastAsia" w:hAnsiTheme="minorEastAsia" w:eastAsiaTheme="minorEastAsia" w:cstheme="minorEastAsia"/>
          <w:bCs/>
          <w:color w:val="auto"/>
          <w:sz w:val="21"/>
          <w:szCs w:val="21"/>
        </w:rPr>
        <w:t>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pPr>
              <w:spacing w:line="240" w:lineRule="exact"/>
              <w:jc w:val="center"/>
              <w:rPr>
                <w:rFonts w:asciiTheme="minorEastAsia" w:hAnsiTheme="minorEastAsia" w:eastAsiaTheme="minorEastAsia" w:cstheme="minorEastAsia"/>
                <w:sz w:val="21"/>
                <w:szCs w:val="21"/>
              </w:rPr>
            </w:pPr>
          </w:p>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专项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省级纵项-习近平社会治理思想视域下大学生公正敏感性对焦虑的预测及其机制研究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中共浙江省委宣传部、浙江省哲学社会科学工作办公室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2022.8-2025.8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杭州师范大学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毛淑芳</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课题总体思路、实验设计、论文和研究报告撰写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叶星</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数据采集、实验组织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杨群</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教授</w:t>
            </w:r>
          </w:p>
        </w:tc>
        <w:tc>
          <w:tcPr>
            <w:tcW w:w="2857" w:type="dxa"/>
            <w:gridSpan w:val="3"/>
            <w:tcBorders>
              <w:top w:val="single" w:color="auto" w:sz="4" w:space="0"/>
              <w:left w:val="single" w:color="auto" w:sz="4" w:space="0"/>
              <w:bottom w:val="single" w:color="auto" w:sz="4" w:space="0"/>
              <w:right w:val="single" w:color="auto" w:sz="4" w:space="0"/>
            </w:tcBorders>
          </w:tcPr>
          <w:p>
            <w:pPr>
              <w:spacing w:line="240" w:lineRule="exact"/>
              <w:ind w:left="42"/>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杭州师范大学</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实验设计、数据处理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tcPr>
          <w:p>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88" w:firstLineChars="18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5 </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38" w:firstLineChars="16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5</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420" w:firstLine="703" w:firstLineChars="33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0 </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121" w:firstLineChars="5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5</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367" w:firstLineChars="17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0 </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1.099603</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已经完成课题研究一、研究二，完成所有实验数据收集和处理，已完成论文初稿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0.484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0.616</w:t>
            </w:r>
            <w:bookmarkStart w:id="0" w:name="_GoBack"/>
            <w:bookmarkEnd w:id="0"/>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Theme="minorEastAsia" w:hAnsiTheme="minorEastAsia" w:eastAsiaTheme="minorEastAsia" w:cstheme="minorEastAsia"/>
                <w:sz w:val="21"/>
                <w:szCs w:val="21"/>
              </w:rPr>
            </w:pPr>
          </w:p>
          <w:p>
            <w:pPr>
              <w:tabs>
                <w:tab w:val="left" w:pos="780"/>
                <w:tab w:val="center" w:pos="2437"/>
              </w:tabs>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rPr>
                <w:rFonts w:asciiTheme="minorEastAsia" w:hAnsiTheme="minorEastAsia" w:eastAsiaTheme="minorEastAsia" w:cstheme="minorEastAsia"/>
                <w:sz w:val="21"/>
                <w:szCs w:val="21"/>
              </w:rPr>
            </w:pPr>
          </w:p>
          <w:p>
            <w:pPr>
              <w:tabs>
                <w:tab w:val="center" w:pos="3417"/>
                <w:tab w:val="left" w:pos="4380"/>
              </w:tabs>
              <w:spacing w:line="240"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bl>
    <w:p>
      <w:pPr>
        <w:spacing w:after="156" w:afterLines="50"/>
      </w:pPr>
      <w:r>
        <w:rPr>
          <w:rFonts w:hint="eastAsia" w:ascii="仿宋_GB2312"/>
          <w:sz w:val="24"/>
        </w:rPr>
        <w:t>注：涉及商业秘密的，委托单位、项目名称等敏感关键词用“*”替代。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WQzNjU5YWIzNDZmMDMwODU2Y2M2NTg0ZmQyYjIifQ=="/>
  </w:docVars>
  <w:rsids>
    <w:rsidRoot w:val="365F4CE1"/>
    <w:rsid w:val="00010C44"/>
    <w:rsid w:val="009C127A"/>
    <w:rsid w:val="00EA3EDC"/>
    <w:rsid w:val="138F3671"/>
    <w:rsid w:val="13914AED"/>
    <w:rsid w:val="208615D1"/>
    <w:rsid w:val="2BC127E4"/>
    <w:rsid w:val="365F4CE1"/>
    <w:rsid w:val="48A62558"/>
    <w:rsid w:val="4CE65929"/>
    <w:rsid w:val="508825A3"/>
    <w:rsid w:val="59B80C41"/>
    <w:rsid w:val="5C976331"/>
    <w:rsid w:val="6DD2507B"/>
    <w:rsid w:val="72100E40"/>
    <w:rsid w:val="7FD53090"/>
    <w:rsid w:val="977F75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107</Words>
  <Characters>615</Characters>
  <Lines>5</Lines>
  <Paragraphs>1</Paragraphs>
  <TotalTime>34</TotalTime>
  <ScaleCrop>false</ScaleCrop>
  <LinksUpToDate>false</LinksUpToDate>
  <CharactersWithSpaces>721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2018-11-16T14:56:00Z</dcterms:created>
  <dc:creator>随性</dc:creator>
  <cp:lastModifiedBy>莫卡</cp:lastModifiedBy>
  <dcterms:modified xsi:type="dcterms:W3CDTF">2024-01-29T15:51:54Z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2D163B4DEEFF4610846C779F418E02AB_13</vt:lpwstr>
  </property>
</Properties>
</file>