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02CB8">
      <w:pPr>
        <w:rPr>
          <w:sz w:val="36"/>
          <w:szCs w:val="36"/>
        </w:rPr>
      </w:pPr>
      <w:r>
        <w:rPr>
          <w:rFonts w:hint="eastAsia"/>
          <w:sz w:val="36"/>
          <w:szCs w:val="36"/>
        </w:rPr>
        <w:t>附件2</w:t>
      </w:r>
    </w:p>
    <w:p w14:paraId="06944020">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12ADA5C6">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C00000"/>
          <w:sz w:val="21"/>
          <w:szCs w:val="21"/>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23618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4026ECF6">
            <w:pPr>
              <w:spacing w:line="240" w:lineRule="exact"/>
              <w:jc w:val="center"/>
              <w:rPr>
                <w:rFonts w:asciiTheme="minorEastAsia" w:hAnsiTheme="minorEastAsia" w:eastAsiaTheme="minorEastAsia" w:cstheme="minorEastAsia"/>
                <w:sz w:val="21"/>
                <w:szCs w:val="21"/>
              </w:rPr>
            </w:pPr>
          </w:p>
          <w:p w14:paraId="0467113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3555F23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6BBB56B5">
            <w:pPr>
              <w:spacing w:line="240" w:lineRule="exact"/>
              <w:jc w:val="center"/>
              <w:rPr>
                <w:rFonts w:asciiTheme="minorEastAsia" w:hAnsiTheme="minorEastAsia" w:eastAsiaTheme="minorEastAsia" w:cstheme="minorEastAsia"/>
                <w:sz w:val="21"/>
                <w:szCs w:val="21"/>
              </w:rPr>
            </w:pPr>
          </w:p>
          <w:p w14:paraId="5FC1D578">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F6088E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966FC71">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浙江金融职业学院与杭州云毅网络科技有限公司关于共同开展投资者教育活动的服务</w:t>
            </w:r>
          </w:p>
        </w:tc>
      </w:tr>
      <w:tr w14:paraId="2097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E7F3F38">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3996CF7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013A845">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14:paraId="4CDC8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136698E">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369B27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A51702D">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2024.4-2024.12</w:t>
            </w:r>
          </w:p>
        </w:tc>
      </w:tr>
      <w:tr w14:paraId="0FA4B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9E8CF0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FAA420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4EE4A60">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14:paraId="03469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B647675">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32E7BCB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5F73E5B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A9F7FAB">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417D164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F07991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6D154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86B4BC6">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C52C289">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07674687">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裘晓飞</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3216C1C">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255E5A82">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F470577">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课题研究</w:t>
            </w:r>
          </w:p>
        </w:tc>
      </w:tr>
      <w:tr w14:paraId="79E4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CFEAF5B">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07AD535">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31340E03">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陆妙燕</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5490C404">
            <w:pPr>
              <w:spacing w:line="240" w:lineRule="exact"/>
              <w:ind w:left="4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4947CA2">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BB4D24C">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课题研究</w:t>
            </w:r>
          </w:p>
        </w:tc>
      </w:tr>
      <w:tr w14:paraId="4C6B9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6D1472B">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106018A">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62AFADEB">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董孟超</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D370630">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助教</w:t>
            </w:r>
          </w:p>
        </w:tc>
        <w:tc>
          <w:tcPr>
            <w:tcW w:w="2857" w:type="dxa"/>
            <w:gridSpan w:val="3"/>
            <w:tcBorders>
              <w:top w:val="single" w:color="auto" w:sz="4" w:space="0"/>
              <w:left w:val="single" w:color="auto" w:sz="4" w:space="0"/>
              <w:bottom w:val="single" w:color="auto" w:sz="4" w:space="0"/>
              <w:right w:val="single" w:color="auto" w:sz="4" w:space="0"/>
            </w:tcBorders>
          </w:tcPr>
          <w:p w14:paraId="1D1CAA9C">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79D44C7">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课题研究</w:t>
            </w:r>
          </w:p>
        </w:tc>
      </w:tr>
      <w:tr w14:paraId="4504D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EF2677C">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CF92B00">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1004485">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2CE37D6">
            <w:pPr>
              <w:spacing w:line="240" w:lineRule="exact"/>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6F88622F">
            <w:pPr>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19F263D">
            <w:pPr>
              <w:spacing w:line="240" w:lineRule="exact"/>
              <w:rPr>
                <w:rFonts w:asciiTheme="minorEastAsia" w:hAnsiTheme="minorEastAsia" w:eastAsiaTheme="minorEastAsia" w:cstheme="minorEastAsia"/>
                <w:sz w:val="21"/>
                <w:szCs w:val="21"/>
              </w:rPr>
            </w:pPr>
          </w:p>
        </w:tc>
      </w:tr>
      <w:tr w14:paraId="53FB8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F2EE8B3">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9A50B4F">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EA3F20D">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50A1CE5">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14:paraId="6A05F424">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1D07D6D">
            <w:pPr>
              <w:spacing w:line="240" w:lineRule="exact"/>
              <w:rPr>
                <w:rFonts w:asciiTheme="minorEastAsia" w:hAnsiTheme="minorEastAsia" w:eastAsiaTheme="minorEastAsia" w:cstheme="minorEastAsia"/>
                <w:sz w:val="21"/>
                <w:szCs w:val="21"/>
              </w:rPr>
            </w:pPr>
          </w:p>
        </w:tc>
      </w:tr>
      <w:tr w14:paraId="53C7A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2804762">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4C34FB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7A8B0E86">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5A5F9C5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6DE13DC3">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05D1F32F">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392813F">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2943BBD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116E494">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r>
      <w:tr w14:paraId="15AF5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08AB8F5">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BC5474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43CDEFD9">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64E2229C">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E782218">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E538384">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万元</w:t>
            </w:r>
          </w:p>
        </w:tc>
      </w:tr>
      <w:tr w14:paraId="7D474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3154E88">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5C6B19D">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4539217B">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3F9AD2A6">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2950260">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A89E0C3">
            <w:pPr>
              <w:spacing w:line="240" w:lineRule="exact"/>
              <w:jc w:val="right"/>
              <w:rPr>
                <w:rFonts w:hint="eastAsia" w:asciiTheme="minorEastAsia" w:hAnsiTheme="minorEastAsia" w:eastAsiaTheme="minorEastAsia" w:cstheme="minorEastAsia"/>
                <w:sz w:val="21"/>
                <w:szCs w:val="21"/>
              </w:rPr>
            </w:pPr>
          </w:p>
        </w:tc>
      </w:tr>
      <w:tr w14:paraId="495C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9093908">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4E958F2">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43EC71E4">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48FCF4F0">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7AFB87A">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A1DB334">
            <w:pPr>
              <w:spacing w:line="240" w:lineRule="exact"/>
              <w:jc w:val="right"/>
              <w:rPr>
                <w:rFonts w:asciiTheme="minorEastAsia" w:hAnsiTheme="minorEastAsia" w:eastAsiaTheme="minorEastAsia" w:cstheme="minorEastAsia"/>
                <w:kern w:val="2"/>
                <w:sz w:val="21"/>
                <w:szCs w:val="21"/>
                <w:lang w:val="en-US" w:eastAsia="zh-CN" w:bidi="ar-SA"/>
              </w:rPr>
            </w:pPr>
          </w:p>
        </w:tc>
      </w:tr>
      <w:tr w14:paraId="1D47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1C3DCB0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37A6B753">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169B355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22B1832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73EBF76A">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 </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0B0D572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614A41A">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241CEC7F">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6BB3D6CE">
            <w:pPr>
              <w:spacing w:line="2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0.5616</w:t>
            </w:r>
            <w:r>
              <w:rPr>
                <w:rFonts w:hint="eastAsia" w:asciiTheme="minorEastAsia" w:hAnsiTheme="minorEastAsia" w:eastAsiaTheme="minorEastAsia" w:cstheme="minorEastAsia"/>
                <w:sz w:val="21"/>
                <w:szCs w:val="21"/>
              </w:rPr>
              <w:t>万元</w:t>
            </w:r>
          </w:p>
        </w:tc>
      </w:tr>
      <w:tr w14:paraId="16517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556D592">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2C45798">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46F901F">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2024年5月合作开展的“515全国投资者保护宣传日”系列活动成果</w:t>
            </w:r>
          </w:p>
        </w:tc>
      </w:tr>
      <w:tr w14:paraId="03B2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0D30F5D">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354108E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6709B2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4CB53A0">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0.5616</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F7C41FB">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FBFC45D">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46377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40CA69B">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0DB507B">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5540E26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048A9AF7">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1796994">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A7CE884">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58077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DE4C4E8">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943E199">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406F554">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3AB67D75">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6B130ACF">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B5AC02E">
            <w:pPr>
              <w:tabs>
                <w:tab w:val="left" w:pos="780"/>
                <w:tab w:val="center" w:pos="2437"/>
              </w:tabs>
              <w:spacing w:line="240" w:lineRule="exact"/>
              <w:jc w:val="right"/>
              <w:rPr>
                <w:rFonts w:asciiTheme="minorEastAsia" w:hAnsiTheme="minorEastAsia" w:eastAsiaTheme="minorEastAsia" w:cstheme="minorEastAsia"/>
                <w:sz w:val="21"/>
                <w:szCs w:val="21"/>
              </w:rPr>
            </w:pPr>
          </w:p>
        </w:tc>
      </w:tr>
      <w:tr w14:paraId="1E72F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A7A4502">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D09F4D9">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59DBB0A">
            <w:pPr>
              <w:tabs>
                <w:tab w:val="left" w:pos="780"/>
                <w:tab w:val="center" w:pos="2437"/>
              </w:tabs>
              <w:spacing w:line="240" w:lineRule="exact"/>
              <w:rPr>
                <w:rFonts w:asciiTheme="minorEastAsia" w:hAnsiTheme="minorEastAsia" w:eastAsiaTheme="minorEastAsia" w:cstheme="minorEastAsia"/>
                <w:sz w:val="21"/>
                <w:szCs w:val="21"/>
              </w:rPr>
            </w:pPr>
          </w:p>
          <w:p w14:paraId="6D8DDD8B">
            <w:pPr>
              <w:tabs>
                <w:tab w:val="left" w:pos="780"/>
                <w:tab w:val="center" w:pos="2437"/>
              </w:tabs>
              <w:spacing w:line="240" w:lineRule="exact"/>
              <w:rPr>
                <w:rFonts w:asciiTheme="minorEastAsia" w:hAnsiTheme="minorEastAsia" w:eastAsiaTheme="minorEastAsia" w:cstheme="minorEastAsia"/>
                <w:sz w:val="21"/>
                <w:szCs w:val="21"/>
              </w:rPr>
            </w:pPr>
          </w:p>
        </w:tc>
      </w:tr>
      <w:tr w14:paraId="557C6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2AA60ED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07BEE508">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shd w:val="clear"/>
            <w:vAlign w:val="center"/>
          </w:tcPr>
          <w:p w14:paraId="72545329">
            <w:pPr>
              <w:tabs>
                <w:tab w:val="center" w:pos="3417"/>
                <w:tab w:val="left" w:pos="4380"/>
              </w:tabs>
              <w:spacing w:line="240" w:lineRule="exact"/>
              <w:rPr>
                <w:rFonts w:hint="eastAsia" w:eastAsia="宋体" w:asciiTheme="minorEastAsia" w:hAnsi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2024年双方共同开展的投资者教育活动材料</w:t>
            </w:r>
          </w:p>
        </w:tc>
      </w:tr>
      <w:tr w14:paraId="595E0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EA9C49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45E001D">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shd w:val="clear"/>
            <w:vAlign w:val="center"/>
          </w:tcPr>
          <w:p w14:paraId="588FAF67">
            <w:pPr>
              <w:spacing w:line="24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已经全部到账</w:t>
            </w:r>
          </w:p>
        </w:tc>
      </w:tr>
      <w:tr w14:paraId="352F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CA534F1">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E13940A">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shd w:val="clear"/>
            <w:vAlign w:val="center"/>
          </w:tcPr>
          <w:p w14:paraId="49514E54">
            <w:pPr>
              <w:spacing w:line="24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2024.12</w:t>
            </w:r>
          </w:p>
        </w:tc>
        <w:tc>
          <w:tcPr>
            <w:tcW w:w="1850" w:type="dxa"/>
            <w:gridSpan w:val="4"/>
            <w:tcBorders>
              <w:top w:val="single" w:color="auto" w:sz="4" w:space="0"/>
              <w:left w:val="single" w:color="auto" w:sz="4" w:space="0"/>
              <w:bottom w:val="single" w:color="auto" w:sz="4" w:space="0"/>
              <w:right w:val="single" w:color="auto" w:sz="4" w:space="0"/>
            </w:tcBorders>
            <w:shd w:val="clear"/>
            <w:vAlign w:val="center"/>
          </w:tcPr>
          <w:p w14:paraId="03AF02FD">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shd w:val="clear"/>
            <w:vAlign w:val="center"/>
          </w:tcPr>
          <w:p w14:paraId="6EC2D014">
            <w:pPr>
              <w:spacing w:line="240" w:lineRule="exact"/>
              <w:rPr>
                <w:rFonts w:hint="default" w:asciiTheme="minorEastAsia" w:hAnsiTheme="minorEastAsia" w:eastAsiaTheme="minorEastAsia" w:cstheme="minorEastAsia"/>
                <w:kern w:val="2"/>
                <w:sz w:val="21"/>
                <w:szCs w:val="21"/>
                <w:lang w:val="en-US" w:eastAsia="zh-CN" w:bidi="ar-SA"/>
              </w:rPr>
            </w:pPr>
            <w:r>
              <w:rPr>
                <w:rFonts w:ascii="宋体" w:hAnsi="宋体" w:eastAsia="宋体" w:cs="宋体"/>
                <w:sz w:val="24"/>
                <w:szCs w:val="24"/>
              </w:rPr>
              <w:t>杭州云毅网络科技有限公司</w:t>
            </w:r>
          </w:p>
        </w:tc>
      </w:tr>
      <w:tr w14:paraId="6D93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FF1FDB8">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D2DEB96">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shd w:val="clear"/>
            <w:vAlign w:val="center"/>
          </w:tcPr>
          <w:p w14:paraId="4806432E">
            <w:pPr>
              <w:spacing w:line="240" w:lineRule="exact"/>
              <w:rPr>
                <w:rFonts w:hint="eastAsia" w:eastAsia="仿宋_GB2312" w:asciiTheme="minorEastAsia" w:hAnsiTheme="minorEastAsia" w:cstheme="minorEastAsia"/>
                <w:kern w:val="2"/>
                <w:sz w:val="21"/>
                <w:szCs w:val="21"/>
                <w:lang w:val="en-US" w:eastAsia="zh-CN" w:bidi="ar-SA"/>
              </w:rPr>
            </w:pPr>
            <w:r>
              <w:rPr>
                <w:rFonts w:hint="eastAsia" w:ascii="仿宋_GB2312"/>
                <w:sz w:val="24"/>
              </w:rPr>
              <w:t>***</w:t>
            </w:r>
            <w:r>
              <w:rPr>
                <w:rFonts w:hint="eastAsia" w:ascii="仿宋_GB2312"/>
                <w:sz w:val="24"/>
                <w:lang w:eastAsia="zh-CN"/>
              </w:rPr>
              <w:t>、</w:t>
            </w:r>
            <w:r>
              <w:rPr>
                <w:rFonts w:hint="eastAsia" w:ascii="仿宋_GB2312"/>
                <w:sz w:val="24"/>
              </w:rPr>
              <w:t>***</w:t>
            </w:r>
            <w:r>
              <w:rPr>
                <w:rFonts w:hint="eastAsia" w:ascii="仿宋_GB2312"/>
                <w:sz w:val="24"/>
                <w:lang w:eastAsia="zh-CN"/>
              </w:rPr>
              <w:t>、</w:t>
            </w:r>
            <w:r>
              <w:rPr>
                <w:rFonts w:hint="eastAsia" w:ascii="仿宋_GB2312"/>
                <w:sz w:val="24"/>
              </w:rPr>
              <w:t>***</w:t>
            </w:r>
          </w:p>
        </w:tc>
      </w:tr>
      <w:tr w14:paraId="4C2B7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C22A475">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8E23AD2">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shd w:val="clear"/>
            <w:vAlign w:val="center"/>
          </w:tcPr>
          <w:p w14:paraId="37685116">
            <w:pPr>
              <w:spacing w:line="24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合作内容均已经</w:t>
            </w:r>
            <w:bookmarkStart w:id="0" w:name="_GoBack"/>
            <w:bookmarkEnd w:id="0"/>
            <w:r>
              <w:rPr>
                <w:rFonts w:hint="eastAsia" w:asciiTheme="minorEastAsia" w:hAnsiTheme="minorEastAsia" w:eastAsiaTheme="minorEastAsia" w:cstheme="minorEastAsia"/>
                <w:sz w:val="21"/>
                <w:szCs w:val="21"/>
                <w:lang w:val="en-US" w:eastAsia="zh-CN"/>
              </w:rPr>
              <w:t>完成，同意结题。</w:t>
            </w:r>
          </w:p>
        </w:tc>
      </w:tr>
    </w:tbl>
    <w:p w14:paraId="3F4A9365">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41A4728B-CE73-4D01-971A-4FEEF6D85D28}"/>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26D76B6-52B1-40B2-926D-D2657F357E8E}"/>
  </w:font>
  <w:font w:name="华文中宋">
    <w:panose1 w:val="02010600040101010101"/>
    <w:charset w:val="86"/>
    <w:family w:val="auto"/>
    <w:pitch w:val="default"/>
    <w:sig w:usb0="00000287" w:usb1="080F0000" w:usb2="00000000" w:usb3="00000000" w:csb0="0004009F" w:csb1="DFD70000"/>
    <w:embedRegular r:id="rId3" w:fontKey="{720323FF-0944-4335-8C81-9CC9D8A1A5E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DRlYWFmOTExMzJiNTgyOTllNWY2NmI5ZTFjY2UifQ=="/>
  </w:docVars>
  <w:rsids>
    <w:rsidRoot w:val="365F4CE1"/>
    <w:rsid w:val="00010C44"/>
    <w:rsid w:val="009C127A"/>
    <w:rsid w:val="00EA3EDC"/>
    <w:rsid w:val="13914AED"/>
    <w:rsid w:val="205A20C6"/>
    <w:rsid w:val="208615D1"/>
    <w:rsid w:val="2BC127E4"/>
    <w:rsid w:val="365F4CE1"/>
    <w:rsid w:val="3CE83B4E"/>
    <w:rsid w:val="3E160165"/>
    <w:rsid w:val="48A62558"/>
    <w:rsid w:val="4CE65929"/>
    <w:rsid w:val="508825A3"/>
    <w:rsid w:val="59B80C41"/>
    <w:rsid w:val="5C976331"/>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382</Words>
  <Characters>404</Characters>
  <Lines>5</Lines>
  <Paragraphs>1</Paragraphs>
  <TotalTime>0</TotalTime>
  <ScaleCrop>false</ScaleCrop>
  <LinksUpToDate>false</LinksUpToDate>
  <CharactersWithSpaces>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2025-01-30T06:24:33Z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ED7C2556DC4240788195E495ADA778C2_13</vt:lpwstr>
  </property>
  <property fmtid="{D5CDD505-2E9C-101B-9397-08002B2CF9AE}" pid="4" name="KSOTemplateDocerSaveRecord">
    <vt:lpwstr>eyJoZGlkIjoiMjI0ZWQzNjU5YWIzNDZmMDMwODU2Y2M2NTg0ZmQyYjIiLCJ1c2VySWQiOiIzMTIyNzczNTQifQ==</vt:lpwstr>
  </property>
</Properties>
</file>