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3DB1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4EEB722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6045B1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none"/>
          <w:lang w:val="en-US" w:eastAsia="zh-CN"/>
        </w:rPr>
        <w:t>陶洪亮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u w:val="none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non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2025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11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21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310E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33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BCDC3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64979F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B4058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99AA3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00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B341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我国医疗器械行业竞争格局及发展潜力分析</w:t>
            </w:r>
          </w:p>
        </w:tc>
      </w:tr>
      <w:tr w14:paraId="61D6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66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F5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1829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宁波翰森生物科技有限公司</w:t>
            </w:r>
          </w:p>
        </w:tc>
      </w:tr>
      <w:tr w14:paraId="54B9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7A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62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147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2025.11.3-2026.11.3</w:t>
            </w:r>
          </w:p>
        </w:tc>
      </w:tr>
      <w:tr w14:paraId="48AE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16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0F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FFE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47BF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D0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26EC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F8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F1E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BC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B6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232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00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C23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6A6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陶洪亮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459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6ADD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80C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项目总体统筹、规划设计、报告撰写</w:t>
            </w:r>
          </w:p>
        </w:tc>
      </w:tr>
      <w:tr w14:paraId="5B90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DB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69F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3FA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刘帅帅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7C1C">
            <w:pPr>
              <w:spacing w:line="240" w:lineRule="exact"/>
              <w:ind w:left="42" w:left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EB34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D81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搜集文献</w:t>
            </w:r>
          </w:p>
        </w:tc>
      </w:tr>
      <w:tr w14:paraId="5C47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AF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E2E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7C7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李晚春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EBCE">
            <w:pPr>
              <w:spacing w:line="240" w:lineRule="exact"/>
              <w:ind w:left="42" w:left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35AA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E2C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整理数据</w:t>
            </w:r>
          </w:p>
        </w:tc>
      </w:tr>
      <w:tr w14:paraId="6A3B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56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853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A2F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C99B"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9D3F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72A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整理数据</w:t>
            </w:r>
          </w:p>
        </w:tc>
      </w:tr>
      <w:tr w14:paraId="7661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A2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B06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642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王文春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924A"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DF81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浙江工商大学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D91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研究分析</w:t>
            </w:r>
          </w:p>
        </w:tc>
      </w:tr>
      <w:tr w14:paraId="200A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AD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D9A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DDD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李锐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98A6"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A33B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CBA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研究分析</w:t>
            </w:r>
          </w:p>
        </w:tc>
      </w:tr>
      <w:tr w14:paraId="7E7B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62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494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5B4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童飞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8EE"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BCF8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B1A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研究分析</w:t>
            </w:r>
          </w:p>
        </w:tc>
      </w:tr>
      <w:tr w14:paraId="2358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13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22A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222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何金财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8730"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4772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重庆交通大学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614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 w14:paraId="2C7C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46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76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AD8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陶刚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D9FD"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4C13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贵州师范大学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187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 w14:paraId="7E47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3B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9E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EF83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8F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247CB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DCA5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06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77D61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B41E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CB2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999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AC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07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0BD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BB2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7AB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B6A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C8A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DB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02B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D38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929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0FA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53F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B66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51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011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2B4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62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8CF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8D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E4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5D93E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C4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D4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F274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21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3643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D6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C310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EBE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49A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CF29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88B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0A2C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BE5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02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74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4C0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E56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498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CB2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9D3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6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48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844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C6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AA0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D54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1F5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4F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C2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C5A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685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805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62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32E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A63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A6C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D88339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182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BE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CF0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EC0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01A664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BC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4E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557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6C4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4D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88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3C3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BF2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A0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6AE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0C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C5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980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B15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2A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0D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FDB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D5A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E819730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ACA3706B-12F4-4071-9F59-118A7162E3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1F7857-B32D-4558-A75C-85E7518F51C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4FB6A5D-12DF-4D01-89D3-4FADDCFD4E5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182106A"/>
    <w:rsid w:val="0B9B748E"/>
    <w:rsid w:val="13914AED"/>
    <w:rsid w:val="208615D1"/>
    <w:rsid w:val="24672B7E"/>
    <w:rsid w:val="2BC127E4"/>
    <w:rsid w:val="365F4CE1"/>
    <w:rsid w:val="3B2E48BC"/>
    <w:rsid w:val="400A5D0B"/>
    <w:rsid w:val="401B6A8B"/>
    <w:rsid w:val="48A62558"/>
    <w:rsid w:val="4CE65929"/>
    <w:rsid w:val="4F31234C"/>
    <w:rsid w:val="508825A3"/>
    <w:rsid w:val="59B80C41"/>
    <w:rsid w:val="5C976331"/>
    <w:rsid w:val="6DD2507B"/>
    <w:rsid w:val="72100E40"/>
    <w:rsid w:val="7A9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515</Characters>
  <Lines>5</Lines>
  <Paragraphs>1</Paragraphs>
  <TotalTime>26</TotalTime>
  <ScaleCrop>false</ScaleCrop>
  <LinksUpToDate>false</LinksUpToDate>
  <CharactersWithSpaces>560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